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50" w:afterLines="50" w:line="264" w:lineRule="auto"/>
        <w:jc w:val="center"/>
        <w:rPr>
          <w:rFonts w:ascii="宋体" w:hAnsi="宋体" w:cs="宋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天津财经大学珠江学院</w:t>
      </w:r>
      <w:r>
        <w:rPr>
          <w:rFonts w:hint="eastAsia" w:ascii="宋体" w:hAnsi="宋体" w:cs="宋体"/>
          <w:sz w:val="40"/>
          <w:szCs w:val="40"/>
          <w:lang w:eastAsia="zh-CN"/>
        </w:rPr>
        <w:t>校园宣传品设置</w:t>
      </w:r>
      <w:r>
        <w:rPr>
          <w:rFonts w:hint="eastAsia" w:ascii="宋体" w:hAnsi="宋体" w:cs="宋体"/>
          <w:sz w:val="40"/>
          <w:szCs w:val="40"/>
          <w:lang w:val="en-US" w:eastAsia="zh-CN"/>
        </w:rPr>
        <w:t>审批</w:t>
      </w:r>
      <w:r>
        <w:rPr>
          <w:rFonts w:ascii="宋体" w:hAnsi="宋体" w:cs="宋体"/>
          <w:sz w:val="40"/>
          <w:szCs w:val="40"/>
        </w:rPr>
        <w:t>表</w:t>
      </w:r>
    </w:p>
    <w:tbl>
      <w:tblPr>
        <w:tblStyle w:val="4"/>
        <w:tblW w:w="98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1750"/>
        <w:gridCol w:w="855"/>
        <w:gridCol w:w="1404"/>
        <w:gridCol w:w="1235"/>
        <w:gridCol w:w="17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申请单位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人</w:t>
            </w:r>
          </w:p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（具体管理者）</w:t>
            </w:r>
          </w:p>
        </w:tc>
        <w:tc>
          <w:tcPr>
            <w:tcW w:w="1750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55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404" w:type="dxa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办公电话手机号码</w:t>
            </w:r>
          </w:p>
        </w:tc>
        <w:tc>
          <w:tcPr>
            <w:tcW w:w="1775" w:type="dxa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部门负责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人</w:t>
            </w:r>
          </w:p>
        </w:tc>
        <w:tc>
          <w:tcPr>
            <w:tcW w:w="1750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55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1404" w:type="dxa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办公电话手机号码</w:t>
            </w:r>
          </w:p>
        </w:tc>
        <w:tc>
          <w:tcPr>
            <w:tcW w:w="1775" w:type="dxa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宣传展示内容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申请使用媒介（地段）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如：文化广场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LED显示屏/一食堂西侧宣传橱窗/横幅展架等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展示时间段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   月   日——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申请单位意见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负责人签字（加盖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公章）：</w:t>
            </w: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年    月   日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党委宣传部意见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负责人签字（加盖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公章）：</w:t>
            </w:r>
          </w:p>
          <w:p>
            <w:pPr>
              <w:snapToGrid w:val="0"/>
              <w:spacing w:line="42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2842" w:type="dxa"/>
            <w:noWrap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党委宣传部</w:t>
            </w:r>
          </w:p>
          <w:p>
            <w:pPr>
              <w:snapToGrid w:val="0"/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分管（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联系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）院领导意见</w:t>
            </w:r>
          </w:p>
        </w:tc>
        <w:tc>
          <w:tcPr>
            <w:tcW w:w="7019" w:type="dxa"/>
            <w:gridSpan w:val="5"/>
            <w:noWrap/>
            <w:vAlign w:val="center"/>
          </w:tcPr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</w:t>
            </w: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napToGrid w:val="0"/>
              <w:spacing w:line="42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   年    月   日</w:t>
            </w:r>
          </w:p>
        </w:tc>
      </w:tr>
    </w:tbl>
    <w:p>
      <w:pPr>
        <w:snapToGrid w:val="0"/>
        <w:spacing w:line="96" w:lineRule="auto"/>
        <w:rPr>
          <w:rFonts w:hint="eastAsia" w:ascii="仿宋_GB2312" w:hAnsi="仿宋" w:eastAsia="仿宋_GB2312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" w:eastAsia="仿宋_GB2312"/>
          <w:sz w:val="24"/>
          <w:szCs w:val="24"/>
          <w:lang w:eastAsia="zh-CN"/>
        </w:rPr>
      </w:pPr>
      <w:r>
        <w:rPr>
          <w:rFonts w:hint="eastAsia" w:ascii="仿宋_GB2312" w:hAnsi="仿宋" w:eastAsia="仿宋_GB2312"/>
          <w:sz w:val="24"/>
          <w:szCs w:val="24"/>
          <w:lang w:eastAsia="zh-CN"/>
        </w:rPr>
        <w:t>备注：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1.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宣传品需在活动结束后2日内清除。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720" w:firstLineChars="300"/>
        <w:textAlignment w:val="auto"/>
        <w:rPr>
          <w:rFonts w:hint="eastAsia" w:ascii="仿宋_GB2312" w:hAnsi="仿宋" w:eastAsia="仿宋_GB2312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2.部门负责人：部门党政领导均可。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720" w:firstLineChars="300"/>
        <w:textAlignment w:val="auto"/>
        <w:rPr>
          <w:rFonts w:hint="eastAsia" w:ascii="仿宋_GB2312" w:hAnsi="仿宋" w:eastAsia="仿宋_GB2312"/>
          <w:sz w:val="24"/>
          <w:szCs w:val="24"/>
          <w:lang w:eastAsia="zh-CN"/>
        </w:rPr>
      </w:pP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3.申请单位意见中的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负责人：党组织负责人（党总支书记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/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直属党支部书记）。</w:t>
      </w:r>
    </w:p>
    <w:sectPr>
      <w:footerReference r:id="rId4" w:type="default"/>
      <w:headerReference r:id="rId3" w:type="even"/>
      <w:footerReference r:id="rId5" w:type="even"/>
      <w:pgSz w:w="11906" w:h="16838"/>
      <w:pgMar w:top="1440" w:right="1286" w:bottom="1091" w:left="162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